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B2" w:rsidRDefault="009D2B21" w:rsidP="00AB0BB5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noticed that people who own homes have a greater chance of being above making 50% of the poverty level. People who rent homes are more than 5 times more likely to be below making at least 50% of the poverty level! In order to have a greater chance of making over 50% of the poverty level, it would be better to own a home.   </w:t>
      </w:r>
    </w:p>
    <w:p w:rsidR="009D2B21" w:rsidRDefault="009D2B21">
      <w:pPr>
        <w:rPr>
          <w:rFonts w:ascii="Times New Roman" w:hAnsi="Times New Roman" w:cs="Times New Roman"/>
          <w:sz w:val="28"/>
          <w:szCs w:val="28"/>
        </w:rPr>
      </w:pPr>
    </w:p>
    <w:p w:rsidR="009D2B21" w:rsidRPr="009D2B21" w:rsidRDefault="009D2B21">
      <w:pPr>
        <w:rPr>
          <w:rFonts w:ascii="Times New Roman" w:hAnsi="Times New Roman" w:cs="Times New Roman"/>
          <w:sz w:val="28"/>
          <w:szCs w:val="28"/>
        </w:rPr>
      </w:pPr>
      <w:r w:rsidRPr="009D2B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99765"/>
            <wp:effectExtent l="19050" t="0" r="19050" b="63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2B21" w:rsidRPr="009D2B21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D2B21"/>
    <w:rsid w:val="001B1C2D"/>
    <w:rsid w:val="009D2B21"/>
    <w:rsid w:val="00AB0BB5"/>
    <w:rsid w:val="00C362A6"/>
    <w:rsid w:val="00D12496"/>
    <w:rsid w:val="00DE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Housing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percentStacked"/>
        <c:ser>
          <c:idx val="0"/>
          <c:order val="0"/>
          <c:tx>
            <c:strRef>
              <c:f>Sheet3!$B$1</c:f>
              <c:strCache>
                <c:ptCount val="1"/>
                <c:pt idx="0">
                  <c:v>50% or less</c:v>
                </c:pt>
              </c:strCache>
            </c:strRef>
          </c:tx>
          <c:dLbls>
            <c:showVal val="1"/>
          </c:dLbls>
          <c:cat>
            <c:strRef>
              <c:f>Sheet3!$A$2:$A$3</c:f>
              <c:strCache>
                <c:ptCount val="2"/>
                <c:pt idx="0">
                  <c:v>Own a home </c:v>
                </c:pt>
                <c:pt idx="1">
                  <c:v>Rent a home</c:v>
                </c:pt>
              </c:strCache>
            </c:strRef>
          </c:cat>
          <c:val>
            <c:numRef>
              <c:f>Sheet3!$B$2:$B$3</c:f>
              <c:numCache>
                <c:formatCode>0.00%</c:formatCode>
                <c:ptCount val="2"/>
                <c:pt idx="0">
                  <c:v>2.5000000000000015E-2</c:v>
                </c:pt>
                <c:pt idx="1">
                  <c:v>0.13</c:v>
                </c:pt>
              </c:numCache>
            </c:numRef>
          </c:val>
        </c:ser>
        <c:ser>
          <c:idx val="1"/>
          <c:order val="1"/>
          <c:tx>
            <c:strRef>
              <c:f>Sheet3!$C$1</c:f>
              <c:strCache>
                <c:ptCount val="1"/>
                <c:pt idx="0">
                  <c:v>50% or more</c:v>
                </c:pt>
              </c:strCache>
            </c:strRef>
          </c:tx>
          <c:val>
            <c:numRef>
              <c:f>Sheet3!$C$2:$C$3</c:f>
              <c:numCache>
                <c:formatCode>0.00%</c:formatCode>
                <c:ptCount val="2"/>
                <c:pt idx="0">
                  <c:v>0.9750000000000002</c:v>
                </c:pt>
                <c:pt idx="1">
                  <c:v>0.87000000000000044</c:v>
                </c:pt>
              </c:numCache>
            </c:numRef>
          </c:val>
        </c:ser>
        <c:overlap val="100"/>
        <c:axId val="62944768"/>
        <c:axId val="62946304"/>
      </c:barChart>
      <c:catAx>
        <c:axId val="62944768"/>
        <c:scaling>
          <c:orientation val="minMax"/>
        </c:scaling>
        <c:axPos val="b"/>
        <c:tickLblPos val="nextTo"/>
        <c:crossAx val="62946304"/>
        <c:crosses val="autoZero"/>
        <c:auto val="1"/>
        <c:lblAlgn val="ctr"/>
        <c:lblOffset val="100"/>
      </c:catAx>
      <c:valAx>
        <c:axId val="62946304"/>
        <c:scaling>
          <c:orientation val="minMax"/>
          <c:max val="1.2"/>
        </c:scaling>
        <c:axPos val="l"/>
        <c:majorGridlines/>
        <c:numFmt formatCode="0%" sourceLinked="1"/>
        <c:tickLblPos val="nextTo"/>
        <c:crossAx val="629447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2</cp:revision>
  <dcterms:created xsi:type="dcterms:W3CDTF">2009-12-07T02:24:00Z</dcterms:created>
  <dcterms:modified xsi:type="dcterms:W3CDTF">2009-12-07T02:24:00Z</dcterms:modified>
</cp:coreProperties>
</file>